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5402"/>
        <w:gridCol w:w="5388"/>
      </w:tblGrid>
      <w:tr w:rsidR="001C510E" w:rsidTr="001C510E">
        <w:trPr>
          <w:trHeight w:val="1279"/>
        </w:trPr>
        <w:tc>
          <w:tcPr>
            <w:tcW w:w="5449" w:type="dxa"/>
          </w:tcPr>
          <w:p w:rsidR="001C510E" w:rsidRPr="00E57285" w:rsidRDefault="001C510E" w:rsidP="00E57285">
            <w:pPr>
              <w:jc w:val="center"/>
              <w:rPr>
                <w:rFonts w:ascii="Arial Unicode MS" w:eastAsia="Arial Unicode MS" w:hAnsi="Arial Unicode MS" w:cs="Arial Unicode MS"/>
                <w:b/>
                <w:sz w:val="32"/>
                <w:szCs w:val="32"/>
              </w:rPr>
            </w:pPr>
            <w:r w:rsidRPr="00E57285">
              <w:rPr>
                <w:rFonts w:ascii="Arial Unicode MS" w:eastAsia="Arial Unicode MS" w:hAnsi="Arial Unicode MS" w:cs="Arial Unicode MS"/>
                <w:b/>
                <w:sz w:val="32"/>
                <w:szCs w:val="32"/>
              </w:rPr>
              <w:t>Classroom News</w:t>
            </w:r>
          </w:p>
          <w:p w:rsidR="001C510E" w:rsidRPr="00E57285" w:rsidRDefault="001C510E" w:rsidP="00E57285">
            <w:pPr>
              <w:jc w:val="center"/>
              <w:rPr>
                <w:rFonts w:ascii="Arial Unicode MS" w:eastAsia="Arial Unicode MS" w:hAnsi="Arial Unicode MS" w:cs="Arial Unicode MS"/>
                <w:b/>
                <w:sz w:val="32"/>
                <w:szCs w:val="32"/>
              </w:rPr>
            </w:pPr>
            <w:r w:rsidRPr="00E57285">
              <w:rPr>
                <w:rFonts w:ascii="Arial Unicode MS" w:eastAsia="Arial Unicode MS" w:hAnsi="Arial Unicode MS" w:cs="Arial Unicode MS"/>
                <w:b/>
                <w:sz w:val="32"/>
                <w:szCs w:val="32"/>
              </w:rPr>
              <w:t>Mr</w:t>
            </w:r>
            <w:r w:rsidR="00DB3619">
              <w:rPr>
                <w:rFonts w:ascii="Arial Unicode MS" w:eastAsia="Arial Unicode MS" w:hAnsi="Arial Unicode MS" w:cs="Arial Unicode MS"/>
                <w:b/>
                <w:sz w:val="32"/>
                <w:szCs w:val="32"/>
              </w:rPr>
              <w:t>s. Barbour’s</w:t>
            </w:r>
            <w:r w:rsidRPr="00E57285">
              <w:rPr>
                <w:rFonts w:ascii="Arial Unicode MS" w:eastAsia="Arial Unicode MS" w:hAnsi="Arial Unicode MS" w:cs="Arial Unicode MS"/>
                <w:b/>
                <w:sz w:val="32"/>
                <w:szCs w:val="32"/>
              </w:rPr>
              <w:t xml:space="preserve"> 2</w:t>
            </w:r>
            <w:r w:rsidRPr="00E57285">
              <w:rPr>
                <w:rFonts w:ascii="Arial Unicode MS" w:eastAsia="Arial Unicode MS" w:hAnsi="Arial Unicode MS" w:cs="Arial Unicode MS"/>
                <w:b/>
                <w:sz w:val="32"/>
                <w:szCs w:val="32"/>
                <w:vertAlign w:val="superscript"/>
              </w:rPr>
              <w:t>nd</w:t>
            </w:r>
            <w:r w:rsidRPr="00E57285">
              <w:rPr>
                <w:rFonts w:ascii="Arial Unicode MS" w:eastAsia="Arial Unicode MS" w:hAnsi="Arial Unicode MS" w:cs="Arial Unicode MS"/>
                <w:b/>
                <w:sz w:val="32"/>
                <w:szCs w:val="32"/>
              </w:rPr>
              <w:t xml:space="preserve"> Grade</w:t>
            </w:r>
          </w:p>
          <w:p w:rsidR="001C510E" w:rsidRDefault="00821E0D" w:rsidP="00E57285">
            <w:pPr>
              <w:jc w:val="center"/>
            </w:pPr>
            <w:r>
              <w:rPr>
                <w:rFonts w:ascii="Arial Unicode MS" w:eastAsia="Arial Unicode MS" w:hAnsi="Arial Unicode MS" w:cs="Arial Unicode MS"/>
                <w:b/>
                <w:sz w:val="32"/>
                <w:szCs w:val="32"/>
              </w:rPr>
              <w:t>February 22, 2015</w:t>
            </w:r>
          </w:p>
        </w:tc>
        <w:tc>
          <w:tcPr>
            <w:tcW w:w="5449" w:type="dxa"/>
          </w:tcPr>
          <w:p w:rsidR="001C510E" w:rsidRPr="0088316C" w:rsidRDefault="005F5582" w:rsidP="00A54966">
            <w:pPr>
              <w:jc w:val="center"/>
              <w:rPr>
                <w:noProof/>
                <w:u w:val="single"/>
              </w:rPr>
            </w:pPr>
            <w:r w:rsidRPr="0088316C">
              <w:rPr>
                <w:b/>
                <w:i/>
                <w:noProof/>
                <w:sz w:val="24"/>
                <w:szCs w:val="24"/>
                <w:u w:val="single"/>
              </w:rPr>
              <w:t>Continue to work on the following skills</w:t>
            </w:r>
            <w:r w:rsidRPr="0088316C">
              <w:rPr>
                <w:noProof/>
                <w:u w:val="single"/>
              </w:rPr>
              <w:t>:</w:t>
            </w:r>
          </w:p>
          <w:p w:rsidR="005F5582" w:rsidRDefault="005F5582" w:rsidP="005F5582">
            <w:pPr>
              <w:pStyle w:val="ListParagraph"/>
              <w:numPr>
                <w:ilvl w:val="0"/>
                <w:numId w:val="4"/>
              </w:numPr>
            </w:pPr>
            <w:r>
              <w:t>Write a complete sentence when answering questions.</w:t>
            </w:r>
          </w:p>
          <w:p w:rsidR="005F5582" w:rsidRPr="00DB3619" w:rsidRDefault="005F5582" w:rsidP="005F5582">
            <w:pPr>
              <w:pStyle w:val="ListParagraph"/>
              <w:numPr>
                <w:ilvl w:val="0"/>
                <w:numId w:val="4"/>
              </w:numPr>
              <w:rPr>
                <w:b/>
              </w:rPr>
            </w:pPr>
            <w:r w:rsidRPr="00DB3619">
              <w:rPr>
                <w:b/>
              </w:rPr>
              <w:t>Capitalize the first word of sentence and use correct punctuation.</w:t>
            </w:r>
          </w:p>
          <w:p w:rsidR="005F5582" w:rsidRDefault="005F5582" w:rsidP="005F5582">
            <w:pPr>
              <w:pStyle w:val="ListParagraph"/>
              <w:numPr>
                <w:ilvl w:val="0"/>
                <w:numId w:val="4"/>
              </w:numPr>
            </w:pPr>
            <w:bookmarkStart w:id="0" w:name="_GoBack"/>
            <w:bookmarkEnd w:id="0"/>
            <w:r>
              <w:t>Math: counting a set of coins, addition/ subtraction with regrouping</w:t>
            </w:r>
            <w:r w:rsidR="004359BF">
              <w:t>.</w:t>
            </w:r>
          </w:p>
        </w:tc>
      </w:tr>
      <w:tr w:rsidR="001C510E" w:rsidTr="001C510E">
        <w:trPr>
          <w:trHeight w:val="284"/>
        </w:trPr>
        <w:tc>
          <w:tcPr>
            <w:tcW w:w="5449" w:type="dxa"/>
          </w:tcPr>
          <w:p w:rsidR="001C510E" w:rsidRPr="0088316C" w:rsidRDefault="00CA607F" w:rsidP="00CA607F">
            <w:pPr>
              <w:jc w:val="center"/>
              <w:rPr>
                <w:rFonts w:cs="Aharoni"/>
                <w:sz w:val="32"/>
                <w:szCs w:val="32"/>
                <w:u w:val="single"/>
              </w:rPr>
            </w:pPr>
            <w:r w:rsidRPr="0088316C">
              <w:rPr>
                <w:rFonts w:cs="Aharoni"/>
                <w:sz w:val="32"/>
                <w:szCs w:val="32"/>
                <w:u w:val="single"/>
              </w:rPr>
              <w:t>Reading</w:t>
            </w:r>
          </w:p>
          <w:p w:rsidR="00E57285" w:rsidRDefault="0069365A">
            <w:r>
              <w:t>*</w:t>
            </w:r>
            <w:r w:rsidR="00E57285">
              <w:t>We are learning about t</w:t>
            </w:r>
            <w:r w:rsidR="00EC6952">
              <w:t>he features of Fiction and Non-F</w:t>
            </w:r>
            <w:r w:rsidR="00E57285">
              <w:t>iction texts.</w:t>
            </w:r>
          </w:p>
          <w:p w:rsidR="00821E0D" w:rsidRDefault="00821E0D">
            <w:r>
              <w:t>* Cause</w:t>
            </w:r>
            <w:r w:rsidR="00DC4E7E">
              <w:t xml:space="preserve"> (Why?)</w:t>
            </w:r>
            <w:r>
              <w:t xml:space="preserve"> and Effect</w:t>
            </w:r>
            <w:r w:rsidR="00DC4E7E">
              <w:t xml:space="preserve"> (What?)</w:t>
            </w:r>
          </w:p>
          <w:p w:rsidR="00821E0D" w:rsidRDefault="00821E0D">
            <w:r>
              <w:t>*Character Point of View</w:t>
            </w:r>
          </w:p>
          <w:p w:rsidR="00431526" w:rsidRDefault="00431526">
            <w:r>
              <w:t>*How Characters respond to events in the story</w:t>
            </w:r>
          </w:p>
          <w:p w:rsidR="00821E0D" w:rsidRDefault="00821E0D">
            <w:r>
              <w:t>*Comparing 2 versions of a story</w:t>
            </w:r>
            <w:r w:rsidR="00C300EF">
              <w:t xml:space="preserve"> (Fiction Texts)</w:t>
            </w:r>
          </w:p>
          <w:p w:rsidR="00821E0D" w:rsidRDefault="00821E0D">
            <w:r>
              <w:t>*Comparing 2 texts on the same topic</w:t>
            </w:r>
            <w:r w:rsidR="00C300EF">
              <w:t xml:space="preserve"> (Non Fiction Texts)</w:t>
            </w:r>
          </w:p>
          <w:p w:rsidR="00821E0D" w:rsidRDefault="00821E0D">
            <w:r>
              <w:t>*Using/reading words with prefixes (pre, re, dis</w:t>
            </w:r>
            <w:r w:rsidR="00431526">
              <w:t>, un</w:t>
            </w:r>
            <w:r>
              <w:t xml:space="preserve">) and suffixes (s, </w:t>
            </w:r>
            <w:proofErr w:type="spellStart"/>
            <w:r>
              <w:t>es</w:t>
            </w:r>
            <w:proofErr w:type="spellEnd"/>
            <w:r>
              <w:t xml:space="preserve">, </w:t>
            </w:r>
            <w:proofErr w:type="spellStart"/>
            <w:r>
              <w:t>ing</w:t>
            </w:r>
            <w:proofErr w:type="spellEnd"/>
            <w:r>
              <w:t xml:space="preserve">, </w:t>
            </w:r>
            <w:proofErr w:type="spellStart"/>
            <w:r>
              <w:t>ed</w:t>
            </w:r>
            <w:proofErr w:type="spellEnd"/>
            <w:r>
              <w:t>,</w:t>
            </w:r>
            <w:r w:rsidR="0030745C">
              <w:t xml:space="preserve"> </w:t>
            </w:r>
            <w:proofErr w:type="spellStart"/>
            <w:r>
              <w:t>ly</w:t>
            </w:r>
            <w:proofErr w:type="spellEnd"/>
            <w:r>
              <w:t xml:space="preserve">, </w:t>
            </w:r>
            <w:proofErr w:type="spellStart"/>
            <w:r>
              <w:t>ful</w:t>
            </w:r>
            <w:proofErr w:type="spellEnd"/>
            <w:r>
              <w:t>)</w:t>
            </w:r>
          </w:p>
          <w:p w:rsidR="00175FF7" w:rsidRDefault="005F5582">
            <w:r>
              <w:t>*Verbs (present and past tense verbs):  look/looked, eat/ate</w:t>
            </w:r>
            <w:r w:rsidR="00175FF7">
              <w:t xml:space="preserve">  </w:t>
            </w:r>
          </w:p>
          <w:p w:rsidR="00175FF7" w:rsidRDefault="00175FF7">
            <w:r>
              <w:t xml:space="preserve">            </w:t>
            </w:r>
            <w:r>
              <w:rPr>
                <w:noProof/>
              </w:rPr>
              <w:drawing>
                <wp:inline distT="0" distB="0" distL="0" distR="0">
                  <wp:extent cx="2190379" cy="1120140"/>
                  <wp:effectExtent l="19050" t="0" r="371" b="0"/>
                  <wp:docPr id="2" name="Picture 1" descr="C:\Users\Jamie\AppData\Local\Microsoft\Windows\Temporary Internet Files\Content.IE5\U3WM5H04\MC90008895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mie\AppData\Local\Microsoft\Windows\Temporary Internet Files\Content.IE5\U3WM5H04\MC900088956[1].wmf"/>
                          <pic:cNvPicPr>
                            <a:picLocks noChangeAspect="1" noChangeArrowheads="1"/>
                          </pic:cNvPicPr>
                        </pic:nvPicPr>
                        <pic:blipFill>
                          <a:blip r:embed="rId5" cstate="print"/>
                          <a:srcRect/>
                          <a:stretch>
                            <a:fillRect/>
                          </a:stretch>
                        </pic:blipFill>
                        <pic:spPr bwMode="auto">
                          <a:xfrm>
                            <a:off x="0" y="0"/>
                            <a:ext cx="2189744" cy="1119815"/>
                          </a:xfrm>
                          <a:prstGeom prst="rect">
                            <a:avLst/>
                          </a:prstGeom>
                          <a:noFill/>
                          <a:ln w="9525">
                            <a:noFill/>
                            <a:miter lim="800000"/>
                            <a:headEnd/>
                            <a:tailEnd/>
                          </a:ln>
                        </pic:spPr>
                      </pic:pic>
                    </a:graphicData>
                  </a:graphic>
                </wp:inline>
              </w:drawing>
            </w:r>
          </w:p>
          <w:p w:rsidR="001C510E" w:rsidRDefault="001C510E"/>
        </w:tc>
        <w:tc>
          <w:tcPr>
            <w:tcW w:w="5449" w:type="dxa"/>
          </w:tcPr>
          <w:p w:rsidR="001C510E" w:rsidRPr="0088316C" w:rsidRDefault="00CA607F" w:rsidP="00CA607F">
            <w:pPr>
              <w:jc w:val="center"/>
              <w:rPr>
                <w:rFonts w:ascii="Arial Black" w:hAnsi="Arial Black"/>
                <w:sz w:val="24"/>
                <w:szCs w:val="24"/>
                <w:u w:val="single"/>
              </w:rPr>
            </w:pPr>
            <w:r w:rsidRPr="0088316C">
              <w:rPr>
                <w:rFonts w:ascii="Arial Black" w:hAnsi="Arial Black"/>
                <w:sz w:val="24"/>
                <w:szCs w:val="24"/>
                <w:u w:val="single"/>
              </w:rPr>
              <w:t>Math</w:t>
            </w:r>
          </w:p>
          <w:p w:rsidR="00EC4A68" w:rsidRDefault="0030745C">
            <w:r>
              <w:t>We are learning about</w:t>
            </w:r>
            <w:r w:rsidR="00EC4A68">
              <w:t>:</w:t>
            </w:r>
          </w:p>
          <w:p w:rsidR="002E5251" w:rsidRDefault="00821E0D" w:rsidP="00821E0D">
            <w:pPr>
              <w:pStyle w:val="ListParagraph"/>
              <w:numPr>
                <w:ilvl w:val="0"/>
                <w:numId w:val="2"/>
              </w:numPr>
            </w:pPr>
            <w:r>
              <w:t>Geometry</w:t>
            </w:r>
          </w:p>
          <w:p w:rsidR="00821E0D" w:rsidRDefault="00821E0D" w:rsidP="00821E0D">
            <w:pPr>
              <w:pStyle w:val="ListParagraph"/>
              <w:numPr>
                <w:ilvl w:val="0"/>
                <w:numId w:val="2"/>
              </w:numPr>
            </w:pPr>
            <w:r>
              <w:t>Identifying attributes of a shape (number of side</w:t>
            </w:r>
            <w:r w:rsidR="0030745C">
              <w:t>s</w:t>
            </w:r>
            <w:r>
              <w:t>, angles, parallel sides, equal length)</w:t>
            </w:r>
          </w:p>
          <w:p w:rsidR="00821E0D" w:rsidRDefault="00821E0D" w:rsidP="00821E0D">
            <w:pPr>
              <w:pStyle w:val="ListParagraph"/>
              <w:numPr>
                <w:ilvl w:val="0"/>
                <w:numId w:val="2"/>
              </w:numPr>
            </w:pPr>
            <w:r>
              <w:t>Shapes: triangle, rectangle, square, parallelogram, quadrilateral, trapezoid, hexagon, pentagon.</w:t>
            </w:r>
          </w:p>
          <w:p w:rsidR="00821E0D" w:rsidRDefault="00821E0D" w:rsidP="00821E0D">
            <w:pPr>
              <w:pStyle w:val="ListParagraph"/>
              <w:numPr>
                <w:ilvl w:val="0"/>
                <w:numId w:val="2"/>
              </w:numPr>
            </w:pPr>
            <w:r>
              <w:t>Sorting a set of shapes by their attributes.</w:t>
            </w:r>
          </w:p>
          <w:p w:rsidR="00821E0D" w:rsidRDefault="00EA1ACD" w:rsidP="00821E0D">
            <w:pPr>
              <w:pStyle w:val="ListParagraph"/>
              <w:numPr>
                <w:ilvl w:val="0"/>
                <w:numId w:val="2"/>
              </w:numPr>
            </w:pPr>
            <w:r>
              <w:rPr>
                <w:noProof/>
              </w:rPr>
              <mc:AlternateContent>
                <mc:Choice Requires="wps">
                  <w:drawing>
                    <wp:anchor distT="0" distB="0" distL="114300" distR="114300" simplePos="0" relativeHeight="251661312" behindDoc="0" locked="0" layoutInCell="1" allowOverlap="1">
                      <wp:simplePos x="0" y="0"/>
                      <wp:positionH relativeFrom="column">
                        <wp:posOffset>1942465</wp:posOffset>
                      </wp:positionH>
                      <wp:positionV relativeFrom="paragraph">
                        <wp:posOffset>283845</wp:posOffset>
                      </wp:positionV>
                      <wp:extent cx="518160" cy="441325"/>
                      <wp:effectExtent l="11430" t="19685" r="13335" b="5715"/>
                      <wp:wrapNone/>
                      <wp:docPr id="1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160" cy="441325"/>
                              </a:xfrm>
                              <a:prstGeom prst="pentagon">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E4B64B" id="_x0000_t56" coordsize="21600,21600" o:spt="56" path="m10800,l,8259,4200,21600r13200,l21600,8259xe">
                      <v:stroke joinstyle="miter"/>
                      <v:path gradientshapeok="t" o:connecttype="custom" o:connectlocs="10800,0;0,8259;4200,21600;10800,21600;17400,21600;21600,8259" o:connectangles="270,180,90,90,90,0" textboxrect="4200,5077,17400,21600"/>
                    </v:shapetype>
                    <v:shape id="AutoShape 5" o:spid="_x0000_s1026" type="#_x0000_t56" style="position:absolute;margin-left:152.95pt;margin-top:22.35pt;width:40.8pt;height:3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"/>
                  </w:pict>
                </mc:Fallback>
              </mc:AlternateContent>
            </w:r>
            <w:r w:rsidR="00821E0D">
              <w:t xml:space="preserve">Identify and draw lines </w:t>
            </w:r>
            <w:r w:rsidR="00431526">
              <w:t xml:space="preserve">that </w:t>
            </w:r>
            <w:r w:rsidR="00821E0D">
              <w:t>are parallel and not parallel</w:t>
            </w:r>
            <w:r w:rsidR="00431526">
              <w:t>.</w:t>
            </w:r>
          </w:p>
          <w:p w:rsidR="00431526" w:rsidRDefault="00EA1ACD">
            <w:r>
              <w:rPr>
                <w:noProof/>
              </w:rPr>
              <mc:AlternateContent>
                <mc:Choice Requires="wps">
                  <w:drawing>
                    <wp:anchor distT="0" distB="0" distL="114300" distR="114300" simplePos="0" relativeHeight="251658240" behindDoc="0" locked="0" layoutInCell="1" allowOverlap="1">
                      <wp:simplePos x="0" y="0"/>
                      <wp:positionH relativeFrom="column">
                        <wp:posOffset>235585</wp:posOffset>
                      </wp:positionH>
                      <wp:positionV relativeFrom="paragraph">
                        <wp:posOffset>139065</wp:posOffset>
                      </wp:positionV>
                      <wp:extent cx="693420" cy="297815"/>
                      <wp:effectExtent l="9525" t="13970" r="11430" b="12065"/>
                      <wp:wrapNone/>
                      <wp:docPr id="1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420" cy="2978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28427A" id="Rectangle 2" o:spid="_x0000_s1026" style="position:absolute;margin-left:18.55pt;margin-top:10.95pt;width:54.6pt;height:2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"/>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2574925</wp:posOffset>
                      </wp:positionH>
                      <wp:positionV relativeFrom="paragraph">
                        <wp:posOffset>33020</wp:posOffset>
                      </wp:positionV>
                      <wp:extent cx="533400" cy="455930"/>
                      <wp:effectExtent l="5715" t="22225" r="22860" b="7620"/>
                      <wp:wrapNone/>
                      <wp:docPr id="10"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455930"/>
                              </a:xfrm>
                              <a:prstGeom prst="rtTriangl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868992" id="_x0000_t6" coordsize="21600,21600" o:spt="6" path="m,l,21600r21600,xe">
                      <v:stroke joinstyle="miter"/>
                      <v:path gradientshapeok="t" o:connecttype="custom" o:connectlocs="0,0;0,10800;0,21600;10800,21600;21600,21600;10800,10800" textboxrect="1800,12600,12600,19800"/>
                    </v:shapetype>
                    <v:shape id="AutoShape 7" o:spid="_x0000_s1026" type="#_x0000_t6" style="position:absolute;margin-left:202.75pt;margin-top:2.6pt;width:42pt;height:35.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"/>
                  </w:pict>
                </mc:Fallback>
              </mc:AlternateContent>
            </w:r>
          </w:p>
          <w:p w:rsidR="00431526" w:rsidRDefault="00EA1ACD" w:rsidP="00431526">
            <w:r>
              <w:rPr>
                <w:noProof/>
              </w:rPr>
              <mc:AlternateContent>
                <mc:Choice Requires="wps">
                  <w:drawing>
                    <wp:anchor distT="0" distB="0" distL="114300" distR="114300" simplePos="0" relativeHeight="251659264" behindDoc="0" locked="0" layoutInCell="1" allowOverlap="1">
                      <wp:simplePos x="0" y="0"/>
                      <wp:positionH relativeFrom="column">
                        <wp:posOffset>929005</wp:posOffset>
                      </wp:positionH>
                      <wp:positionV relativeFrom="paragraph">
                        <wp:posOffset>23495</wp:posOffset>
                      </wp:positionV>
                      <wp:extent cx="937260" cy="395605"/>
                      <wp:effectExtent l="17145" t="12065" r="17145" b="11430"/>
                      <wp:wrapNone/>
                      <wp:docPr id="9"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7260" cy="395605"/>
                              </a:xfrm>
                              <a:prstGeom prst="parallelogram">
                                <a:avLst>
                                  <a:gd name="adj" fmla="val 5923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EC483D"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AutoShape 3" o:spid="_x0000_s1026" type="#_x0000_t7" style="position:absolute;margin-left:73.15pt;margin-top:1.85pt;width:73.8pt;height:31.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"/>
                  </w:pict>
                </mc:Fallback>
              </mc:AlternateContent>
            </w:r>
          </w:p>
          <w:p w:rsidR="00431526" w:rsidRDefault="00431526" w:rsidP="00431526"/>
          <w:p w:rsidR="005F5582" w:rsidRDefault="00EA1ACD" w:rsidP="00431526">
            <w:pPr>
              <w:jc w:val="center"/>
            </w:pPr>
            <w:r>
              <w:rPr>
                <w:noProof/>
              </w:rPr>
              <mc:AlternateContent>
                <mc:Choice Requires="wps">
                  <w:drawing>
                    <wp:anchor distT="0" distB="0" distL="114300" distR="114300" simplePos="0" relativeHeight="251665408" behindDoc="0" locked="0" layoutInCell="1" allowOverlap="1">
                      <wp:simplePos x="0" y="0"/>
                      <wp:positionH relativeFrom="column">
                        <wp:posOffset>669925</wp:posOffset>
                      </wp:positionH>
                      <wp:positionV relativeFrom="paragraph">
                        <wp:posOffset>138430</wp:posOffset>
                      </wp:positionV>
                      <wp:extent cx="647700" cy="426085"/>
                      <wp:effectExtent l="15240" t="10795" r="13335" b="10795"/>
                      <wp:wrapNone/>
                      <wp:docPr id="8"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 cy="426085"/>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DB6556" id="AutoShape 9" o:spid="_x0000_s1026" style="position:absolute;margin-left:52.75pt;margin-top:10.9pt;width:51pt;height:33.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" path="m,l5400,21600r10800,l21600,,,xe">
                      <v:stroke joinstyle="miter"/>
                      <v:path o:connecttype="custom" o:connectlocs="566738,213043;323850,426085;80963,213043;323850,0" o:connectangles="0,0,0,0" textboxrect="4500,4500,17100,17100"/>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22225</wp:posOffset>
                      </wp:positionH>
                      <wp:positionV relativeFrom="paragraph">
                        <wp:posOffset>23495</wp:posOffset>
                      </wp:positionV>
                      <wp:extent cx="480060" cy="487045"/>
                      <wp:effectExtent l="5715" t="10160" r="9525" b="7620"/>
                      <wp:wrapNone/>
                      <wp:docPr id="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060" cy="4870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06CD9B" id="Rectangle 8" o:spid="_x0000_s1026" style="position:absolute;margin-left:1.75pt;margin-top:1.85pt;width:37.8pt;height:38.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"/>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1447165</wp:posOffset>
                      </wp:positionH>
                      <wp:positionV relativeFrom="paragraph">
                        <wp:posOffset>136525</wp:posOffset>
                      </wp:positionV>
                      <wp:extent cx="586740" cy="570865"/>
                      <wp:effectExtent l="11430" t="8890" r="11430" b="10795"/>
                      <wp:wrapNone/>
                      <wp:docPr id="6"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740" cy="5708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2A88B44" id="Oval 4" o:spid="_x0000_s1026" style="position:absolute;margin-left:113.95pt;margin-top:10.75pt;width:46.2pt;height:44.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"/>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2087245</wp:posOffset>
                      </wp:positionH>
                      <wp:positionV relativeFrom="paragraph">
                        <wp:posOffset>24130</wp:posOffset>
                      </wp:positionV>
                      <wp:extent cx="662940" cy="541020"/>
                      <wp:effectExtent l="13335" t="10795" r="19050" b="1016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 cy="541020"/>
                              </a:xfrm>
                              <a:prstGeom prst="hexagon">
                                <a:avLst>
                                  <a:gd name="adj" fmla="val 30634"/>
                                  <a:gd name="vf" fmla="val 11547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4D8AA1"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AutoShape 6" o:spid="_x0000_s1026" type="#_x0000_t9" style="position:absolute;margin-left:164.35pt;margin-top:1.9pt;width:52.2pt;height:42.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"/>
                  </w:pict>
                </mc:Fallback>
              </mc:AlternateContent>
            </w:r>
          </w:p>
          <w:p w:rsidR="005F5582" w:rsidRDefault="005F5582" w:rsidP="005F5582"/>
          <w:p w:rsidR="005F5582" w:rsidRDefault="005F5582" w:rsidP="005F5582"/>
          <w:p w:rsidR="00EC4A68" w:rsidRPr="005F5582" w:rsidRDefault="00EC4A68" w:rsidP="005F5582">
            <w:pPr>
              <w:tabs>
                <w:tab w:val="left" w:pos="4500"/>
              </w:tabs>
            </w:pPr>
          </w:p>
        </w:tc>
      </w:tr>
      <w:tr w:rsidR="001C510E" w:rsidTr="001C510E">
        <w:trPr>
          <w:trHeight w:val="284"/>
        </w:trPr>
        <w:tc>
          <w:tcPr>
            <w:tcW w:w="5449" w:type="dxa"/>
          </w:tcPr>
          <w:p w:rsidR="001C510E" w:rsidRPr="0088316C" w:rsidRDefault="0069365A" w:rsidP="00CA607F">
            <w:pPr>
              <w:jc w:val="center"/>
              <w:rPr>
                <w:rFonts w:ascii="Bradley Hand ITC" w:hAnsi="Bradley Hand ITC"/>
                <w:b/>
                <w:sz w:val="32"/>
                <w:szCs w:val="32"/>
                <w:u w:val="single"/>
              </w:rPr>
            </w:pPr>
            <w:r w:rsidRPr="0088316C">
              <w:rPr>
                <w:rFonts w:ascii="Bradley Hand ITC" w:hAnsi="Bradley Hand ITC"/>
                <w:b/>
                <w:sz w:val="32"/>
                <w:szCs w:val="32"/>
                <w:u w:val="single"/>
              </w:rPr>
              <w:t>Writi</w:t>
            </w:r>
            <w:r w:rsidR="00CA607F" w:rsidRPr="0088316C">
              <w:rPr>
                <w:rFonts w:ascii="Bradley Hand ITC" w:hAnsi="Bradley Hand ITC"/>
                <w:b/>
                <w:sz w:val="32"/>
                <w:szCs w:val="32"/>
                <w:u w:val="single"/>
              </w:rPr>
              <w:t>ng</w:t>
            </w:r>
          </w:p>
          <w:p w:rsidR="0069365A" w:rsidRDefault="0069365A" w:rsidP="0069365A">
            <w:r>
              <w:t>Students are learning to write personal narratives.  These are true events that have happened in their lives.  They are learning to plan/sketch an idea of each part of their story from the beginning, middle, and end.  Transition words are used at the beginning of sentences to provide clarity and meaning to the story (In the beginning, One day, then, next, after, suddenly, as soon as, finally</w:t>
            </w:r>
            <w:r w:rsidR="002E5251">
              <w:t>...)</w:t>
            </w:r>
            <w:r>
              <w:t>.</w:t>
            </w:r>
          </w:p>
          <w:p w:rsidR="00104552" w:rsidRDefault="00104552" w:rsidP="0069365A">
            <w:r>
              <w:t>Students have also written a story based on the point of view of a character from the “Reddy Freddy” series of books.</w:t>
            </w:r>
          </w:p>
        </w:tc>
        <w:tc>
          <w:tcPr>
            <w:tcW w:w="5449" w:type="dxa"/>
          </w:tcPr>
          <w:p w:rsidR="00FA2B8A" w:rsidRPr="0088316C" w:rsidRDefault="00FA2B8A" w:rsidP="00CA607F">
            <w:pPr>
              <w:jc w:val="center"/>
              <w:rPr>
                <w:rFonts w:ascii="Book Antiqua" w:hAnsi="Book Antiqua"/>
                <w:b/>
                <w:sz w:val="32"/>
                <w:szCs w:val="32"/>
                <w:u w:val="single"/>
              </w:rPr>
            </w:pPr>
            <w:r w:rsidRPr="0088316C">
              <w:rPr>
                <w:rFonts w:ascii="Book Antiqua" w:hAnsi="Book Antiqua"/>
                <w:b/>
                <w:sz w:val="32"/>
                <w:szCs w:val="32"/>
                <w:u w:val="single"/>
              </w:rPr>
              <w:t>Social Studie</w:t>
            </w:r>
            <w:r w:rsidR="00CA607F" w:rsidRPr="0088316C">
              <w:rPr>
                <w:rFonts w:ascii="Book Antiqua" w:hAnsi="Book Antiqua"/>
                <w:b/>
                <w:sz w:val="32"/>
                <w:szCs w:val="32"/>
                <w:u w:val="single"/>
              </w:rPr>
              <w:t>s</w:t>
            </w:r>
          </w:p>
          <w:p w:rsidR="00FA2B8A" w:rsidRDefault="00104552">
            <w:r>
              <w:t>We will learn</w:t>
            </w:r>
            <w:r w:rsidR="002B1B30">
              <w:t xml:space="preserve"> about:</w:t>
            </w:r>
          </w:p>
          <w:p w:rsidR="002B1B30" w:rsidRDefault="002B1B30" w:rsidP="002B1B30">
            <w:pPr>
              <w:pStyle w:val="ListParagraph"/>
              <w:numPr>
                <w:ilvl w:val="0"/>
                <w:numId w:val="3"/>
              </w:numPr>
            </w:pPr>
            <w:r>
              <w:t>Needs and Wants</w:t>
            </w:r>
          </w:p>
          <w:p w:rsidR="002B1B30" w:rsidRDefault="002B1B30" w:rsidP="002B1B30">
            <w:pPr>
              <w:pStyle w:val="ListParagraph"/>
              <w:numPr>
                <w:ilvl w:val="0"/>
                <w:numId w:val="3"/>
              </w:numPr>
            </w:pPr>
            <w:r>
              <w:t>Producers and Consumers</w:t>
            </w:r>
          </w:p>
          <w:p w:rsidR="002B1B30" w:rsidRDefault="002B1B30" w:rsidP="002B1B30">
            <w:pPr>
              <w:pStyle w:val="ListParagraph"/>
              <w:numPr>
                <w:ilvl w:val="0"/>
                <w:numId w:val="3"/>
              </w:numPr>
            </w:pPr>
            <w:r>
              <w:t>Supply and Demand</w:t>
            </w:r>
          </w:p>
          <w:p w:rsidR="002B1B30" w:rsidRDefault="002B1B30" w:rsidP="002B1B30">
            <w:pPr>
              <w:pStyle w:val="ListParagraph"/>
              <w:numPr>
                <w:ilvl w:val="0"/>
                <w:numId w:val="3"/>
              </w:numPr>
            </w:pPr>
            <w:r>
              <w:t>Money: earning, saving and borrowing</w:t>
            </w:r>
          </w:p>
          <w:p w:rsidR="002E5251" w:rsidRDefault="002B1B30" w:rsidP="002B1B30">
            <w:pPr>
              <w:pStyle w:val="ListParagraph"/>
              <w:jc w:val="center"/>
            </w:pPr>
            <w:r>
              <w:rPr>
                <w:noProof/>
              </w:rPr>
              <w:drawing>
                <wp:inline distT="0" distB="0" distL="0" distR="0">
                  <wp:extent cx="1085850" cy="873541"/>
                  <wp:effectExtent l="19050" t="0" r="0" b="0"/>
                  <wp:docPr id="3" name="Picture 1" descr="C:\Users\Jamie\AppData\Local\Microsoft\Windows\Temporary Internet Files\Content.IE5\S8JS3HMO\clipart027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mie\AppData\Local\Microsoft\Windows\Temporary Internet Files\Content.IE5\S8JS3HMO\clipart0278[1].jpg"/>
                          <pic:cNvPicPr>
                            <a:picLocks noChangeAspect="1" noChangeArrowheads="1"/>
                          </pic:cNvPicPr>
                        </pic:nvPicPr>
                        <pic:blipFill>
                          <a:blip r:embed="rId6" cstate="print"/>
                          <a:srcRect/>
                          <a:stretch>
                            <a:fillRect/>
                          </a:stretch>
                        </pic:blipFill>
                        <pic:spPr bwMode="auto">
                          <a:xfrm>
                            <a:off x="0" y="0"/>
                            <a:ext cx="1090694" cy="877438"/>
                          </a:xfrm>
                          <a:prstGeom prst="rect">
                            <a:avLst/>
                          </a:prstGeom>
                          <a:noFill/>
                          <a:ln w="9525">
                            <a:noFill/>
                            <a:miter lim="800000"/>
                            <a:headEnd/>
                            <a:tailEnd/>
                          </a:ln>
                        </pic:spPr>
                      </pic:pic>
                    </a:graphicData>
                  </a:graphic>
                </wp:inline>
              </w:drawing>
            </w:r>
          </w:p>
        </w:tc>
      </w:tr>
      <w:tr w:rsidR="001C510E" w:rsidTr="001C510E">
        <w:trPr>
          <w:trHeight w:val="297"/>
        </w:trPr>
        <w:tc>
          <w:tcPr>
            <w:tcW w:w="5449" w:type="dxa"/>
          </w:tcPr>
          <w:p w:rsidR="001C510E" w:rsidRPr="0088316C" w:rsidRDefault="00CA607F" w:rsidP="00CA607F">
            <w:pPr>
              <w:jc w:val="center"/>
              <w:rPr>
                <w:sz w:val="32"/>
                <w:szCs w:val="32"/>
                <w:u w:val="single"/>
              </w:rPr>
            </w:pPr>
            <w:r w:rsidRPr="0088316C">
              <w:rPr>
                <w:sz w:val="32"/>
                <w:szCs w:val="32"/>
                <w:u w:val="single"/>
              </w:rPr>
              <w:t>Phonics</w:t>
            </w:r>
          </w:p>
          <w:p w:rsidR="00C92A47" w:rsidRDefault="00104552">
            <w:r>
              <w:t xml:space="preserve">The past few weeks our </w:t>
            </w:r>
            <w:proofErr w:type="spellStart"/>
            <w:r>
              <w:t>Letterland</w:t>
            </w:r>
            <w:proofErr w:type="spellEnd"/>
            <w:r>
              <w:t xml:space="preserve"> focus has been on the sounds:  au, aw, oi, oy</w:t>
            </w:r>
          </w:p>
          <w:p w:rsidR="00104552" w:rsidRDefault="00104552">
            <w:r>
              <w:t xml:space="preserve">This week’s focus will be on: </w:t>
            </w:r>
            <w:proofErr w:type="spellStart"/>
            <w:r>
              <w:t>oor</w:t>
            </w:r>
            <w:proofErr w:type="spellEnd"/>
            <w:r w:rsidR="005B7306">
              <w:t xml:space="preserve"> (floor) </w:t>
            </w:r>
            <w:r>
              <w:t>ore</w:t>
            </w:r>
            <w:r w:rsidR="005B7306">
              <w:t xml:space="preserve"> (score)  our (your)</w:t>
            </w:r>
          </w:p>
          <w:p w:rsidR="00047F0F" w:rsidRDefault="00047F0F"/>
          <w:p w:rsidR="00047F0F" w:rsidRDefault="001C6F2B">
            <w:r>
              <w:t xml:space="preserve">      </w:t>
            </w:r>
            <w:r>
              <w:rPr>
                <w:noProof/>
              </w:rPr>
              <w:drawing>
                <wp:inline distT="0" distB="0" distL="0" distR="0">
                  <wp:extent cx="2061210" cy="821636"/>
                  <wp:effectExtent l="19050" t="0" r="0" b="0"/>
                  <wp:docPr id="5" name="Picture 4" descr="C:\Users\Jamie\AppData\Local\Microsoft\Windows\Temporary Internet Files\Content.IE5\VBQ5JRSX\MC90038437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amie\AppData\Local\Microsoft\Windows\Temporary Internet Files\Content.IE5\VBQ5JRSX\MC900384374[1].wmf"/>
                          <pic:cNvPicPr>
                            <a:picLocks noChangeAspect="1" noChangeArrowheads="1"/>
                          </pic:cNvPicPr>
                        </pic:nvPicPr>
                        <pic:blipFill>
                          <a:blip r:embed="rId7" cstate="print"/>
                          <a:srcRect/>
                          <a:stretch>
                            <a:fillRect/>
                          </a:stretch>
                        </pic:blipFill>
                        <pic:spPr bwMode="auto">
                          <a:xfrm>
                            <a:off x="0" y="0"/>
                            <a:ext cx="2064584" cy="822981"/>
                          </a:xfrm>
                          <a:prstGeom prst="rect">
                            <a:avLst/>
                          </a:prstGeom>
                          <a:noFill/>
                          <a:ln w="9525">
                            <a:noFill/>
                            <a:miter lim="800000"/>
                            <a:headEnd/>
                            <a:tailEnd/>
                          </a:ln>
                        </pic:spPr>
                      </pic:pic>
                    </a:graphicData>
                  </a:graphic>
                </wp:inline>
              </w:drawing>
            </w:r>
          </w:p>
          <w:p w:rsidR="00C92A47" w:rsidRDefault="00C92A47"/>
        </w:tc>
        <w:tc>
          <w:tcPr>
            <w:tcW w:w="5449" w:type="dxa"/>
          </w:tcPr>
          <w:p w:rsidR="001C510E" w:rsidRPr="0088316C" w:rsidRDefault="00CA607F" w:rsidP="00CA607F">
            <w:pPr>
              <w:jc w:val="center"/>
              <w:rPr>
                <w:rFonts w:ascii="Kristen ITC" w:hAnsi="Kristen ITC"/>
                <w:sz w:val="32"/>
                <w:szCs w:val="32"/>
                <w:u w:val="single"/>
              </w:rPr>
            </w:pPr>
            <w:r w:rsidRPr="0088316C">
              <w:rPr>
                <w:rFonts w:ascii="Kristen ITC" w:hAnsi="Kristen ITC"/>
                <w:sz w:val="32"/>
                <w:szCs w:val="32"/>
                <w:u w:val="single"/>
              </w:rPr>
              <w:t>Science</w:t>
            </w:r>
          </w:p>
          <w:p w:rsidR="007762D7" w:rsidRDefault="007762D7" w:rsidP="00104552">
            <w:r>
              <w:t xml:space="preserve">We </w:t>
            </w:r>
            <w:r w:rsidR="00104552">
              <w:t>have begun our study of sound.  The students are learning about how sounds are made by vibrations.  This unit will focus on the following:  waves, vibration, pitch, volume and the human ear.</w:t>
            </w:r>
          </w:p>
          <w:p w:rsidR="002B1B30" w:rsidRDefault="002B1B30" w:rsidP="00104552">
            <w:r>
              <w:t xml:space="preserve">             </w:t>
            </w:r>
            <w:r>
              <w:rPr>
                <w:noProof/>
              </w:rPr>
              <w:drawing>
                <wp:inline distT="0" distB="0" distL="0" distR="0">
                  <wp:extent cx="1855470" cy="790240"/>
                  <wp:effectExtent l="19050" t="0" r="0" b="0"/>
                  <wp:docPr id="4" name="Picture 2" descr="C:\Users\Jamie\AppData\Local\Microsoft\Windows\Temporary Internet Files\Content.IE5\YC77S56K\ea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amie\AppData\Local\Microsoft\Windows\Temporary Internet Files\Content.IE5\YC77S56K\ear[1].JPG"/>
                          <pic:cNvPicPr>
                            <a:picLocks noChangeAspect="1" noChangeArrowheads="1"/>
                          </pic:cNvPicPr>
                        </pic:nvPicPr>
                        <pic:blipFill>
                          <a:blip r:embed="rId8" cstate="print"/>
                          <a:srcRect/>
                          <a:stretch>
                            <a:fillRect/>
                          </a:stretch>
                        </pic:blipFill>
                        <pic:spPr bwMode="auto">
                          <a:xfrm>
                            <a:off x="0" y="0"/>
                            <a:ext cx="1869887" cy="796380"/>
                          </a:xfrm>
                          <a:prstGeom prst="rect">
                            <a:avLst/>
                          </a:prstGeom>
                          <a:noFill/>
                          <a:ln w="9525">
                            <a:noFill/>
                            <a:miter lim="800000"/>
                            <a:headEnd/>
                            <a:tailEnd/>
                          </a:ln>
                        </pic:spPr>
                      </pic:pic>
                    </a:graphicData>
                  </a:graphic>
                </wp:inline>
              </w:drawing>
            </w:r>
          </w:p>
        </w:tc>
      </w:tr>
    </w:tbl>
    <w:p w:rsidR="00AD21F2" w:rsidRDefault="00AD21F2"/>
    <w:p w:rsidR="00CA607F" w:rsidRDefault="00CA607F"/>
    <w:sectPr w:rsidR="00CA607F" w:rsidSect="00DC4E7E">
      <w:pgSz w:w="12240" w:h="15840"/>
      <w:pgMar w:top="720" w:right="720" w:bottom="720" w:left="720" w:header="720" w:footer="720" w:gutter="0"/>
      <w:pgBorders w:offsetFrom="page">
        <w:top w:val="pencils" w:sz="10" w:space="24" w:color="auto"/>
        <w:left w:val="pencils" w:sz="10" w:space="24" w:color="auto"/>
        <w:bottom w:val="pencils" w:sz="10" w:space="24" w:color="auto"/>
        <w:right w:val="pencils" w:sz="10"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haroni">
    <w:panose1 w:val="02010803020104030203"/>
    <w:charset w:val="B1"/>
    <w:family w:val="auto"/>
    <w:pitch w:val="variable"/>
    <w:sig w:usb0="00000801" w:usb1="00000000" w:usb2="00000000" w:usb3="00000000" w:csb0="00000020" w:csb1="00000000"/>
  </w:font>
  <w:font w:name="Arial Black">
    <w:panose1 w:val="020B0A04020102020204"/>
    <w:charset w:val="00"/>
    <w:family w:val="swiss"/>
    <w:pitch w:val="variable"/>
    <w:sig w:usb0="000002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Kristen ITC">
    <w:altName w:val="Chalkboard"/>
    <w:panose1 w:val="03050502040202030202"/>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2A104D"/>
    <w:multiLevelType w:val="hybridMultilevel"/>
    <w:tmpl w:val="B80C4976"/>
    <w:lvl w:ilvl="0" w:tplc="2398F500">
      <w:start w:val="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9A5F5F"/>
    <w:multiLevelType w:val="hybridMultilevel"/>
    <w:tmpl w:val="BEDEC4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DB48E5"/>
    <w:multiLevelType w:val="hybridMultilevel"/>
    <w:tmpl w:val="310E5808"/>
    <w:lvl w:ilvl="0" w:tplc="93802CE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A4224A"/>
    <w:multiLevelType w:val="hybridMultilevel"/>
    <w:tmpl w:val="310C136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10E"/>
    <w:rsid w:val="00047F0F"/>
    <w:rsid w:val="00104552"/>
    <w:rsid w:val="00175FF7"/>
    <w:rsid w:val="001B70F3"/>
    <w:rsid w:val="001C510E"/>
    <w:rsid w:val="001C6F2B"/>
    <w:rsid w:val="002B1B30"/>
    <w:rsid w:val="002E5251"/>
    <w:rsid w:val="0030745C"/>
    <w:rsid w:val="00431526"/>
    <w:rsid w:val="004359BF"/>
    <w:rsid w:val="005B7306"/>
    <w:rsid w:val="005F5582"/>
    <w:rsid w:val="0061705F"/>
    <w:rsid w:val="0069365A"/>
    <w:rsid w:val="007762D7"/>
    <w:rsid w:val="00821E0D"/>
    <w:rsid w:val="0088316C"/>
    <w:rsid w:val="00933ECF"/>
    <w:rsid w:val="00A54966"/>
    <w:rsid w:val="00AB3862"/>
    <w:rsid w:val="00AD21F2"/>
    <w:rsid w:val="00B44B7D"/>
    <w:rsid w:val="00C300EF"/>
    <w:rsid w:val="00C92A47"/>
    <w:rsid w:val="00CA607F"/>
    <w:rsid w:val="00CC746D"/>
    <w:rsid w:val="00CF6ECB"/>
    <w:rsid w:val="00DB3619"/>
    <w:rsid w:val="00DC4E7E"/>
    <w:rsid w:val="00E57285"/>
    <w:rsid w:val="00E65C05"/>
    <w:rsid w:val="00EA1ACD"/>
    <w:rsid w:val="00EC4A68"/>
    <w:rsid w:val="00EC6952"/>
    <w:rsid w:val="00FA2B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40BA82-E97D-4AFB-854E-6EF9B6A46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C51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C51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510E"/>
    <w:rPr>
      <w:rFonts w:ascii="Tahoma" w:hAnsi="Tahoma" w:cs="Tahoma"/>
      <w:sz w:val="16"/>
      <w:szCs w:val="16"/>
    </w:rPr>
  </w:style>
  <w:style w:type="paragraph" w:styleId="ListParagraph">
    <w:name w:val="List Paragraph"/>
    <w:basedOn w:val="Normal"/>
    <w:uiPriority w:val="34"/>
    <w:qFormat/>
    <w:rsid w:val="007762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319</Words>
  <Characters>1821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Jamie Strickland</dc:creator>
  <cp:lastModifiedBy>jbarbour1</cp:lastModifiedBy>
  <cp:revision>3</cp:revision>
  <dcterms:created xsi:type="dcterms:W3CDTF">2016-02-22T20:08:00Z</dcterms:created>
  <dcterms:modified xsi:type="dcterms:W3CDTF">2016-02-22T20:09:00Z</dcterms:modified>
</cp:coreProperties>
</file>